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20" w:rsidRDefault="00FC10FD" w:rsidP="00FC10FD">
      <w:pPr>
        <w:jc w:val="center"/>
      </w:pPr>
      <w:r>
        <w:t xml:space="preserve">Learning Progression for Multiplication and Division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C10FD" w:rsidTr="00FC10FD">
        <w:tc>
          <w:tcPr>
            <w:tcW w:w="3192" w:type="dxa"/>
          </w:tcPr>
          <w:p w:rsidR="00FC10FD" w:rsidRPr="00FC10FD" w:rsidRDefault="00FC10FD" w:rsidP="00FC10FD">
            <w:pPr>
              <w:jc w:val="center"/>
              <w:rPr>
                <w:b/>
              </w:rPr>
            </w:pPr>
            <w:r w:rsidRPr="00FC10FD">
              <w:rPr>
                <w:b/>
              </w:rPr>
              <w:t>Grade 2</w:t>
            </w:r>
          </w:p>
        </w:tc>
        <w:tc>
          <w:tcPr>
            <w:tcW w:w="3192" w:type="dxa"/>
          </w:tcPr>
          <w:p w:rsidR="00FC10FD" w:rsidRPr="00FC10FD" w:rsidRDefault="00FC10FD" w:rsidP="00FC10FD">
            <w:pPr>
              <w:jc w:val="center"/>
              <w:rPr>
                <w:b/>
              </w:rPr>
            </w:pPr>
            <w:r w:rsidRPr="00FC10FD">
              <w:rPr>
                <w:b/>
              </w:rPr>
              <w:t>Grade</w:t>
            </w:r>
            <w:r w:rsidR="0063348F">
              <w:rPr>
                <w:b/>
              </w:rPr>
              <w:t>s</w:t>
            </w:r>
            <w:r w:rsidRPr="00FC10FD">
              <w:rPr>
                <w:b/>
              </w:rPr>
              <w:t xml:space="preserve"> 3-4</w:t>
            </w:r>
          </w:p>
        </w:tc>
        <w:tc>
          <w:tcPr>
            <w:tcW w:w="3192" w:type="dxa"/>
          </w:tcPr>
          <w:p w:rsidR="00FC10FD" w:rsidRPr="00FC10FD" w:rsidRDefault="00FC10FD" w:rsidP="00FC10FD">
            <w:pPr>
              <w:jc w:val="center"/>
              <w:rPr>
                <w:b/>
              </w:rPr>
            </w:pPr>
            <w:r w:rsidRPr="00FC10FD">
              <w:rPr>
                <w:b/>
              </w:rPr>
              <w:t>Grade</w:t>
            </w:r>
            <w:r w:rsidR="0063348F">
              <w:rPr>
                <w:b/>
              </w:rPr>
              <w:t>s</w:t>
            </w:r>
            <w:r w:rsidRPr="00FC10FD">
              <w:rPr>
                <w:b/>
              </w:rPr>
              <w:t xml:space="preserve"> 5-7</w:t>
            </w:r>
          </w:p>
        </w:tc>
      </w:tr>
      <w:tr w:rsidR="00FC10FD" w:rsidTr="00FC10FD">
        <w:tc>
          <w:tcPr>
            <w:tcW w:w="3192" w:type="dxa"/>
          </w:tcPr>
          <w:p w:rsidR="00FC10FD" w:rsidRPr="00FC10FD" w:rsidRDefault="00FC10FD" w:rsidP="00FC10FD">
            <w:pPr>
              <w:contextualSpacing/>
              <w:rPr>
                <w:b/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Grade 2</w:t>
            </w: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2.OA.3,4</w:t>
            </w:r>
            <w:r w:rsidRPr="00FC10FD">
              <w:rPr>
                <w:sz w:val="20"/>
                <w:szCs w:val="20"/>
              </w:rPr>
              <w:t xml:space="preserve"> – Work with equal groups of objects to gain foundations for multiplication</w:t>
            </w: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2.OA.3</w:t>
            </w:r>
            <w:r w:rsidRPr="00FC10FD">
              <w:rPr>
                <w:sz w:val="20"/>
                <w:szCs w:val="20"/>
              </w:rPr>
              <w:t xml:space="preserve"> – Determine whether a group of objects has an odd or even number of members</w:t>
            </w: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2.OA.4</w:t>
            </w:r>
            <w:r w:rsidRPr="00FC10FD">
              <w:rPr>
                <w:sz w:val="20"/>
                <w:szCs w:val="20"/>
              </w:rPr>
              <w:t xml:space="preserve"> – Use addition to find the total number of objects arranged in rectangular arrays with up to 5 rows and up to 5 columns</w:t>
            </w: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C10FD" w:rsidRPr="00FC10FD" w:rsidRDefault="00FC10FD" w:rsidP="00FC10FD">
            <w:pPr>
              <w:contextualSpacing/>
              <w:rPr>
                <w:b/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Grade 3</w:t>
            </w: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3.OA.1</w:t>
            </w:r>
            <w:r w:rsidRPr="00FC10FD">
              <w:rPr>
                <w:sz w:val="20"/>
                <w:szCs w:val="20"/>
              </w:rPr>
              <w:t xml:space="preserve"> – Interpret products of whole numbers</w:t>
            </w: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3.OA.2</w:t>
            </w:r>
            <w:r w:rsidRPr="00FC10FD">
              <w:rPr>
                <w:sz w:val="20"/>
                <w:szCs w:val="20"/>
              </w:rPr>
              <w:t xml:space="preserve"> – Interpret whole-number quotients of whole numbers</w:t>
            </w: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3.OA.3</w:t>
            </w:r>
            <w:r w:rsidRPr="00FC10FD">
              <w:rPr>
                <w:sz w:val="20"/>
                <w:szCs w:val="20"/>
              </w:rPr>
              <w:t xml:space="preserve"> – Use multiplication and division within 100 to solve word problems</w:t>
            </w: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3.OA.5</w:t>
            </w:r>
            <w:r w:rsidRPr="00FC10FD">
              <w:rPr>
                <w:sz w:val="20"/>
                <w:szCs w:val="20"/>
              </w:rPr>
              <w:t xml:space="preserve"> – Apply properties of operations as strategies to multiply and divide</w:t>
            </w: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3.OA.6</w:t>
            </w:r>
            <w:r w:rsidRPr="00FC10FD">
              <w:rPr>
                <w:sz w:val="20"/>
                <w:szCs w:val="20"/>
              </w:rPr>
              <w:t xml:space="preserve"> – Understand division as an unknown-factor problem</w:t>
            </w: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3.OA.7</w:t>
            </w:r>
            <w:r w:rsidRPr="00FC10FD">
              <w:rPr>
                <w:sz w:val="20"/>
                <w:szCs w:val="20"/>
              </w:rPr>
              <w:t xml:space="preserve"> – Fluently multiply and divide within 100</w:t>
            </w: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3.NBT.3</w:t>
            </w:r>
            <w:r w:rsidRPr="00FC10FD">
              <w:rPr>
                <w:sz w:val="20"/>
                <w:szCs w:val="20"/>
              </w:rPr>
              <w:t xml:space="preserve"> – Multiply one-digit whole numbers by multiples of 10 in the range of 10-90 using strategies based on place value and properties of operations</w:t>
            </w: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</w:p>
          <w:p w:rsidR="00FC10FD" w:rsidRPr="00FC10FD" w:rsidRDefault="00FC10FD" w:rsidP="00FC10FD">
            <w:pPr>
              <w:contextualSpacing/>
              <w:rPr>
                <w:b/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Grade 4</w:t>
            </w: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4.OA.1</w:t>
            </w:r>
            <w:r>
              <w:rPr>
                <w:sz w:val="20"/>
                <w:szCs w:val="20"/>
              </w:rPr>
              <w:t xml:space="preserve"> – Interpret a multiplication equation as a comparison</w:t>
            </w: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4.OA.4</w:t>
            </w:r>
            <w:r>
              <w:rPr>
                <w:sz w:val="20"/>
                <w:szCs w:val="20"/>
              </w:rPr>
              <w:t xml:space="preserve"> – Gain familiarity with factors and multiples</w:t>
            </w: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4.NBT.5</w:t>
            </w:r>
            <w:r>
              <w:rPr>
                <w:sz w:val="20"/>
                <w:szCs w:val="20"/>
              </w:rPr>
              <w:t xml:space="preserve"> – Multiply a whole number of up to four digits by a one-digit number and multiply two two-digit numbers using strategies based on place value and properties of operations</w:t>
            </w: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FC10FD">
              <w:rPr>
                <w:b/>
                <w:sz w:val="20"/>
                <w:szCs w:val="20"/>
              </w:rPr>
              <w:t>4.NBT.6</w:t>
            </w:r>
            <w:r>
              <w:rPr>
                <w:sz w:val="20"/>
                <w:szCs w:val="20"/>
              </w:rPr>
              <w:t xml:space="preserve"> – Find whole-number quotients and remainders with up to four-digit dividends and one-digit divisors using strategies based on place value and properties of operations</w:t>
            </w:r>
          </w:p>
          <w:p w:rsidR="00FC10FD" w:rsidRPr="00FC10FD" w:rsidRDefault="00FC10FD" w:rsidP="00FC10F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C10FD" w:rsidRPr="002232D1" w:rsidRDefault="00FC10FD" w:rsidP="00FC10FD">
            <w:pPr>
              <w:contextualSpacing/>
              <w:rPr>
                <w:b/>
                <w:sz w:val="20"/>
                <w:szCs w:val="20"/>
              </w:rPr>
            </w:pPr>
            <w:r w:rsidRPr="002232D1">
              <w:rPr>
                <w:b/>
                <w:sz w:val="20"/>
                <w:szCs w:val="20"/>
              </w:rPr>
              <w:t>Grade 5</w:t>
            </w: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2232D1">
              <w:rPr>
                <w:b/>
                <w:sz w:val="20"/>
                <w:szCs w:val="20"/>
              </w:rPr>
              <w:t>5.NBT.5</w:t>
            </w:r>
            <w:r>
              <w:rPr>
                <w:sz w:val="20"/>
                <w:szCs w:val="20"/>
              </w:rPr>
              <w:t xml:space="preserve"> – Fluently multiply multi-digit whole numbers using the standard algorithm</w:t>
            </w: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2232D1">
              <w:rPr>
                <w:b/>
                <w:sz w:val="20"/>
                <w:szCs w:val="20"/>
              </w:rPr>
              <w:t>5.NBT.6</w:t>
            </w:r>
            <w:r>
              <w:rPr>
                <w:sz w:val="20"/>
                <w:szCs w:val="20"/>
              </w:rPr>
              <w:t xml:space="preserve"> – Find whole-number quotients of whole numbers with up to four-digit dividends and two-digit divisors</w:t>
            </w: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2232D1">
              <w:rPr>
                <w:b/>
                <w:sz w:val="20"/>
                <w:szCs w:val="20"/>
              </w:rPr>
              <w:t>5.NBT.7</w:t>
            </w:r>
            <w:r>
              <w:rPr>
                <w:sz w:val="20"/>
                <w:szCs w:val="20"/>
              </w:rPr>
              <w:t xml:space="preserve"> – Add, subtract, multiply decimals to hundredths using models, drawings, place value and the properties of operations</w:t>
            </w: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</w:p>
          <w:p w:rsidR="00FC10FD" w:rsidRPr="002232D1" w:rsidRDefault="00FC10FD" w:rsidP="00FC10FD">
            <w:pPr>
              <w:contextualSpacing/>
              <w:rPr>
                <w:b/>
                <w:sz w:val="20"/>
                <w:szCs w:val="20"/>
              </w:rPr>
            </w:pPr>
            <w:r w:rsidRPr="002232D1">
              <w:rPr>
                <w:b/>
                <w:sz w:val="20"/>
                <w:szCs w:val="20"/>
              </w:rPr>
              <w:t>Grade 6</w:t>
            </w: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2232D1">
              <w:rPr>
                <w:b/>
                <w:sz w:val="20"/>
                <w:szCs w:val="20"/>
              </w:rPr>
              <w:t>6.NS.2</w:t>
            </w:r>
            <w:r>
              <w:rPr>
                <w:sz w:val="20"/>
                <w:szCs w:val="20"/>
              </w:rPr>
              <w:t xml:space="preserve"> – Fluently divide multi-digit numbers using the standard algorithm</w:t>
            </w: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</w:p>
          <w:p w:rsidR="00FC10FD" w:rsidRDefault="00FC10FD" w:rsidP="00FC10FD">
            <w:pPr>
              <w:contextualSpacing/>
              <w:rPr>
                <w:sz w:val="20"/>
                <w:szCs w:val="20"/>
              </w:rPr>
            </w:pPr>
            <w:r w:rsidRPr="002232D1">
              <w:rPr>
                <w:b/>
                <w:sz w:val="20"/>
                <w:szCs w:val="20"/>
              </w:rPr>
              <w:t>6.NS.3</w:t>
            </w:r>
            <w:r>
              <w:rPr>
                <w:sz w:val="20"/>
                <w:szCs w:val="20"/>
              </w:rPr>
              <w:t xml:space="preserve"> </w:t>
            </w:r>
            <w:r w:rsidR="002232D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Fluently</w:t>
            </w:r>
            <w:r w:rsidR="002232D1">
              <w:rPr>
                <w:sz w:val="20"/>
                <w:szCs w:val="20"/>
              </w:rPr>
              <w:t xml:space="preserve"> add, subtract, multiply, and divide multi-digit decimals using the standard algorithm for each operation</w:t>
            </w:r>
          </w:p>
          <w:p w:rsidR="002232D1" w:rsidRDefault="002232D1" w:rsidP="00FC10FD">
            <w:pPr>
              <w:contextualSpacing/>
              <w:rPr>
                <w:sz w:val="20"/>
                <w:szCs w:val="20"/>
              </w:rPr>
            </w:pPr>
          </w:p>
          <w:p w:rsidR="002232D1" w:rsidRDefault="002232D1" w:rsidP="00FC10FD">
            <w:pPr>
              <w:contextualSpacing/>
              <w:rPr>
                <w:sz w:val="20"/>
                <w:szCs w:val="20"/>
              </w:rPr>
            </w:pPr>
            <w:r w:rsidRPr="002232D1">
              <w:rPr>
                <w:b/>
                <w:sz w:val="20"/>
                <w:szCs w:val="20"/>
              </w:rPr>
              <w:t>6.NS.4</w:t>
            </w:r>
            <w:r>
              <w:rPr>
                <w:sz w:val="20"/>
                <w:szCs w:val="20"/>
              </w:rPr>
              <w:t xml:space="preserve"> – Find common factors and multiples</w:t>
            </w:r>
          </w:p>
          <w:p w:rsidR="002232D1" w:rsidRDefault="002232D1" w:rsidP="00FC10FD">
            <w:pPr>
              <w:contextualSpacing/>
              <w:rPr>
                <w:sz w:val="20"/>
                <w:szCs w:val="20"/>
              </w:rPr>
            </w:pPr>
          </w:p>
          <w:p w:rsidR="002232D1" w:rsidRPr="002232D1" w:rsidRDefault="002232D1" w:rsidP="00FC10FD">
            <w:pPr>
              <w:contextualSpacing/>
              <w:rPr>
                <w:b/>
                <w:sz w:val="20"/>
                <w:szCs w:val="20"/>
              </w:rPr>
            </w:pPr>
            <w:r w:rsidRPr="002232D1">
              <w:rPr>
                <w:b/>
                <w:sz w:val="20"/>
                <w:szCs w:val="20"/>
              </w:rPr>
              <w:t>Grade 7</w:t>
            </w:r>
          </w:p>
          <w:p w:rsidR="002232D1" w:rsidRPr="00FC10FD" w:rsidRDefault="002232D1" w:rsidP="00FC10FD">
            <w:pPr>
              <w:contextualSpacing/>
              <w:rPr>
                <w:sz w:val="20"/>
                <w:szCs w:val="20"/>
              </w:rPr>
            </w:pPr>
            <w:r w:rsidRPr="002232D1">
              <w:rPr>
                <w:b/>
                <w:sz w:val="20"/>
                <w:szCs w:val="20"/>
              </w:rPr>
              <w:t>7.NS.2</w:t>
            </w:r>
            <w:r>
              <w:rPr>
                <w:sz w:val="20"/>
                <w:szCs w:val="20"/>
              </w:rPr>
              <w:t xml:space="preserve"> – Apply and extend previous understandings of multiplication and division and of fractions to multiply and divide rational numbers</w:t>
            </w:r>
          </w:p>
        </w:tc>
      </w:tr>
    </w:tbl>
    <w:p w:rsidR="00FC10FD" w:rsidRPr="001C2674" w:rsidRDefault="001C2674" w:rsidP="001C2674">
      <w:pPr>
        <w:rPr>
          <w:sz w:val="16"/>
          <w:szCs w:val="16"/>
        </w:rPr>
      </w:pPr>
      <w:proofErr w:type="spellStart"/>
      <w:proofErr w:type="gramStart"/>
      <w:r w:rsidRPr="001C2674">
        <w:rPr>
          <w:sz w:val="16"/>
          <w:szCs w:val="16"/>
        </w:rPr>
        <w:t>Christinson</w:t>
      </w:r>
      <w:proofErr w:type="spellEnd"/>
      <w:r w:rsidRPr="001C2674">
        <w:rPr>
          <w:sz w:val="16"/>
          <w:szCs w:val="16"/>
        </w:rPr>
        <w:t xml:space="preserve">, J., </w:t>
      </w:r>
      <w:proofErr w:type="spellStart"/>
      <w:r w:rsidRPr="001C2674">
        <w:rPr>
          <w:sz w:val="16"/>
          <w:szCs w:val="16"/>
        </w:rPr>
        <w:t>Wiggs</w:t>
      </w:r>
      <w:proofErr w:type="spellEnd"/>
      <w:r w:rsidRPr="001C2674">
        <w:rPr>
          <w:sz w:val="16"/>
          <w:szCs w:val="16"/>
        </w:rPr>
        <w:t>, M.D., Lassiter, C.J., &amp; Cook, L. (2012).</w:t>
      </w:r>
      <w:proofErr w:type="gramEnd"/>
      <w:r w:rsidRPr="001C2674">
        <w:rPr>
          <w:sz w:val="16"/>
          <w:szCs w:val="16"/>
        </w:rPr>
        <w:t xml:space="preserve"> </w:t>
      </w:r>
      <w:proofErr w:type="gramStart"/>
      <w:r w:rsidRPr="001C2674">
        <w:rPr>
          <w:i/>
          <w:sz w:val="16"/>
          <w:szCs w:val="16"/>
        </w:rPr>
        <w:t>Navigating the mathematics Common Core State Standards</w:t>
      </w:r>
      <w:r w:rsidRPr="001C2674">
        <w:rPr>
          <w:sz w:val="16"/>
          <w:szCs w:val="16"/>
        </w:rPr>
        <w:t>.</w:t>
      </w:r>
      <w:proofErr w:type="gramEnd"/>
      <w:r w:rsidRPr="001C2674">
        <w:rPr>
          <w:sz w:val="16"/>
          <w:szCs w:val="16"/>
        </w:rPr>
        <w:t xml:space="preserve"> Englewood, CO: Leadership and Learning Center. </w:t>
      </w:r>
      <w:bookmarkStart w:id="0" w:name="_GoBack"/>
      <w:bookmarkEnd w:id="0"/>
    </w:p>
    <w:sectPr w:rsidR="00FC10FD" w:rsidRPr="001C2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FD"/>
    <w:rsid w:val="001C2674"/>
    <w:rsid w:val="002232D1"/>
    <w:rsid w:val="0063348F"/>
    <w:rsid w:val="006D665C"/>
    <w:rsid w:val="00E2694F"/>
    <w:rsid w:val="00FC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ap_user</dc:creator>
  <cp:lastModifiedBy>ap_user</cp:lastModifiedBy>
  <cp:revision>3</cp:revision>
  <dcterms:created xsi:type="dcterms:W3CDTF">2012-10-24T14:58:00Z</dcterms:created>
  <dcterms:modified xsi:type="dcterms:W3CDTF">2012-10-24T17:29:00Z</dcterms:modified>
</cp:coreProperties>
</file>